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Муниципальное бюджетное общеобразовательное учреждение </w:t>
      </w: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Чечкабская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средняя общеобразовательная школа»</w:t>
      </w: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Буиннского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района  РТ</w:t>
      </w:r>
      <w:proofErr w:type="gramEnd"/>
    </w:p>
    <w:p w:rsidR="000803E4" w:rsidRDefault="0008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139"/>
      </w:tblGrid>
      <w:tr w:rsidR="000803E4">
        <w:tc>
          <w:tcPr>
            <w:tcW w:w="3070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«Рассмотрено и принято» 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Руководитель </w:t>
            </w:r>
            <w:r w:rsidR="00F1106B">
              <w:rPr>
                <w:rFonts w:ascii="Times New Roman" w:eastAsia="Times New Roman" w:hAnsi="Times New Roman" w:cs="Times New Roman"/>
                <w:color w:val="000000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________/Рахимова Ф.Х./</w:t>
            </w:r>
          </w:p>
          <w:p w:rsidR="000803E4" w:rsidRDefault="00080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от</w:t>
            </w:r>
          </w:p>
          <w:p w:rsidR="000803E4" w:rsidRDefault="00F11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«28» августа 2019</w:t>
            </w:r>
            <w:r w:rsidR="00637A9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0803E4" w:rsidRDefault="000803E4">
            <w:pPr>
              <w:spacing w:after="0" w:line="240" w:lineRule="auto"/>
              <w:jc w:val="both"/>
            </w:pPr>
          </w:p>
        </w:tc>
        <w:tc>
          <w:tcPr>
            <w:tcW w:w="307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«Согласовано»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Заместитель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директора по УР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Халитова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Г.Н./</w:t>
            </w:r>
          </w:p>
          <w:p w:rsidR="000803E4" w:rsidRDefault="00080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803E4" w:rsidRDefault="00F11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637A9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0803E4" w:rsidRDefault="00080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803E4" w:rsidRDefault="000803E4">
            <w:pPr>
              <w:spacing w:after="0" w:line="240" w:lineRule="auto"/>
              <w:jc w:val="both"/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«Утверждено» 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 школы</w:t>
            </w: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Бикмуллин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Р.Д./</w:t>
            </w:r>
          </w:p>
          <w:p w:rsidR="000803E4" w:rsidRDefault="00080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803E4" w:rsidRDefault="0063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Приказ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 w:rsidR="00F1106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</w:t>
            </w:r>
          </w:p>
          <w:p w:rsidR="000803E4" w:rsidRDefault="00F1106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637A9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</w:tbl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08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08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Рабочая программа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по  предмету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История</w:t>
      </w: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для   10   класса</w:t>
      </w:r>
    </w:p>
    <w:p w:rsidR="000803E4" w:rsidRDefault="0008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08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учителя I квалификационной категории</w:t>
      </w: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Гимадовой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Танзили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Бакиевны</w:t>
      </w:r>
      <w:proofErr w:type="spellEnd"/>
    </w:p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080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0803E4" w:rsidRDefault="0063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Рассмотрено и принято на заседании</w:t>
      </w:r>
    </w:p>
    <w:p w:rsidR="000803E4" w:rsidRDefault="00637A96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педагогического совета,</w:t>
      </w:r>
    </w:p>
    <w:p w:rsidR="000803E4" w:rsidRDefault="00637A96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 </w:t>
      </w:r>
    </w:p>
    <w:p w:rsidR="000803E4" w:rsidRDefault="00F1106B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«29» августа 2019</w:t>
      </w:r>
      <w:r w:rsidR="00637A96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0803E4" w:rsidRDefault="000803E4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803E4" w:rsidRDefault="00F11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2019-2020</w:t>
      </w:r>
      <w:r w:rsidR="00637A96">
        <w:rPr>
          <w:rFonts w:ascii="Times New Roman" w:eastAsia="Times New Roman" w:hAnsi="Times New Roman" w:cs="Times New Roman"/>
          <w:sz w:val="24"/>
        </w:rPr>
        <w:t xml:space="preserve"> учебный год</w:t>
      </w:r>
    </w:p>
    <w:p w:rsidR="000803E4" w:rsidRDefault="00637A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Рабочая программа предназначена для об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учающихся 10 класса </w:t>
      </w:r>
      <w:r>
        <w:rPr>
          <w:rFonts w:ascii="Times New Roman" w:eastAsia="Times New Roman" w:hAnsi="Times New Roman" w:cs="Times New Roman"/>
          <w:sz w:val="24"/>
        </w:rPr>
        <w:t xml:space="preserve">средней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общеобразовательной  школы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(базовый уровень).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803E4" w:rsidRDefault="00637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Требования к уровню подготовки учащихся</w:t>
      </w:r>
    </w:p>
    <w:p w:rsidR="000803E4" w:rsidRDefault="00637A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 результате изучения истории на базовом уровне ученик должен</w:t>
      </w:r>
    </w:p>
    <w:p w:rsidR="000803E4" w:rsidRDefault="00637A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знать/понимать</w:t>
      </w:r>
    </w:p>
    <w:p w:rsidR="000803E4" w:rsidRDefault="00637A96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основные факты, процессы и явления, характеризующие целостность отечественной и всемирной истории;</w:t>
      </w:r>
    </w:p>
    <w:p w:rsidR="000803E4" w:rsidRDefault="00637A96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периодизацию всемирной и отечественной истории;</w:t>
      </w:r>
    </w:p>
    <w:p w:rsidR="000803E4" w:rsidRDefault="00637A96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современные версии и трактовки важнейших проблем отечественной и всемирной истории;</w:t>
      </w:r>
    </w:p>
    <w:p w:rsidR="000803E4" w:rsidRDefault="00637A96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историческую обусловленность современных общественных процессов;</w:t>
      </w:r>
    </w:p>
    <w:p w:rsidR="000803E4" w:rsidRDefault="00637A96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особенности исторического пути России, ее роль в мировом сообществе;</w:t>
      </w:r>
    </w:p>
    <w:p w:rsidR="000803E4" w:rsidRDefault="00637A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уметь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проводить поиск исторической информации в источниках разного типа;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0803E4" w:rsidRDefault="00637A96">
      <w:pPr>
        <w:numPr>
          <w:ilvl w:val="0"/>
          <w:numId w:val="2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представлять результаты изучения исторического материала в формах конспекта, реферата, рецензии;</w:t>
      </w:r>
    </w:p>
    <w:p w:rsidR="000803E4" w:rsidRDefault="00637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eastAsia="Times New Roman" w:hAnsi="Times New Roman" w:cs="Times New Roman"/>
          <w:sz w:val="24"/>
        </w:rPr>
        <w:t>для:</w:t>
      </w:r>
    </w:p>
    <w:p w:rsidR="000803E4" w:rsidRDefault="00637A96">
      <w:pPr>
        <w:numPr>
          <w:ilvl w:val="0"/>
          <w:numId w:val="3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0803E4" w:rsidRDefault="00637A96">
      <w:pPr>
        <w:numPr>
          <w:ilvl w:val="0"/>
          <w:numId w:val="3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0803E4" w:rsidRDefault="00637A96">
      <w:pPr>
        <w:numPr>
          <w:ilvl w:val="0"/>
          <w:numId w:val="3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0803E4" w:rsidRDefault="00637A96">
      <w:pPr>
        <w:numPr>
          <w:ilvl w:val="0"/>
          <w:numId w:val="3"/>
        </w:num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0803E4" w:rsidRDefault="000803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803E4" w:rsidRDefault="00637A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 учебного курса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Всеобщая история. История как наука – 1ч.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Проблема достоверности и фальсификации исторических знаний. История в системе гуманитарных наук. Основные концепции исторического развития человечества: историко-культурологические (цивилизационные) теории, формационная теория, теория модернизации.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История России – часть всемирной истории – 1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Особенности становления и развития российской цивилизации. Роль и место России в мировом развитии: история и современность. Источники по истории Отечества.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Всеобщая история. Древнейшая история человечества – 2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Природное и социальное в человеке и человеческом сообществе первобытной эпохи. Расселение древнейшего человечества. Формирование рас и языковых семей. Неолитическая революция. Изменения в укладе жизни и формах социальных связей.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Народы и древнейшие государства на территории России -4 ч. История Татарстана – 1 ч.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Природно-климатические факторы и особенности освоения территории Восточной Европы и Севера Евразии. Стоянки каменного века. Переход от присваивающего хозяйства к производящему. Оседлое и кочевое хозяйство. Скотоводы и земледельцы. Появление металлических орудий и их влияние на первобытное общество.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Великое переселение народов и его влияние на формирование праславянского этноса. Место славян среди индоевропейцев. Восточнославянские племенные союзы и их соседи: балтийские, угро-финские, </w:t>
      </w:r>
      <w:proofErr w:type="spellStart"/>
      <w:r>
        <w:rPr>
          <w:rFonts w:ascii="Times New Roman" w:eastAsia="Times New Roman" w:hAnsi="Times New Roman" w:cs="Times New Roman"/>
          <w:sz w:val="24"/>
        </w:rPr>
        <w:t>тюркоязычные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племена. Занятия, общественный строй и верования восточных славян. Усиление роли племенных вождей, имущественное расслоение. 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История Татарстана </w:t>
      </w:r>
      <w:r>
        <w:rPr>
          <w:rFonts w:ascii="Times New Roman" w:eastAsia="Times New Roman" w:hAnsi="Times New Roman" w:cs="Times New Roman"/>
          <w:color w:val="000000"/>
          <w:sz w:val="24"/>
        </w:rPr>
        <w:t>Наш край в древности. Тюрки евразийских степей. Древнетюркские государства.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Русь в IX – начале XII вв.  – 4 ч. История Татарстана – 2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Происхождение государственности у восточных славян. «Повесть временных лет». Возникновение Древнерусского государства. Новгород. Происхождение слова «Русь». Начало династии Рюриковичей. Дань и подданство. Князья и их дружины. Вечевые порядки. Торговый путь «из варяг в греки». Походы на Византию. Принятие христианства. Развитие норм права на Руси. Категории населения. Княжеские усобицы.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Христианская культура и языческие традиции Руси. Контакты с культурами Запада и Востока. Влияние Византии. Монастырское строительство. Культура Древней Руси как один из факторов образования древнерусской народности.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История Татарстана </w:t>
      </w:r>
      <w:r>
        <w:rPr>
          <w:rFonts w:ascii="Times New Roman" w:eastAsia="Times New Roman" w:hAnsi="Times New Roman" w:cs="Times New Roman"/>
          <w:sz w:val="24"/>
        </w:rPr>
        <w:t xml:space="preserve">Волжская </w:t>
      </w:r>
      <w:proofErr w:type="spellStart"/>
      <w:r>
        <w:rPr>
          <w:rFonts w:ascii="Times New Roman" w:eastAsia="Times New Roman" w:hAnsi="Times New Roman" w:cs="Times New Roman"/>
          <w:sz w:val="24"/>
        </w:rPr>
        <w:t>Булгария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становление государственности. Политическое, экономическое, духовное развитие.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Политическое и культурное взаимодействие Волжской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Булгарии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соседями:Русью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северными племенами и Востоком.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Русские земли и княжества в XII – середине XV вв. – 8 ч., История Татарстана- 2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Причины распада Древнерусского государства. Усиление экономической и политической самостоятельности русских земель. Крупнейшие земли и княжества Руси в XII – начале XIII вв. Монархии и республики. Православная Церковь и идея единства Русской земли. Русь и Степь. Расцвет культуры </w:t>
      </w:r>
      <w:proofErr w:type="spellStart"/>
      <w:r>
        <w:rPr>
          <w:rFonts w:ascii="Times New Roman" w:eastAsia="Times New Roman" w:hAnsi="Times New Roman" w:cs="Times New Roman"/>
          <w:sz w:val="24"/>
        </w:rPr>
        <w:t>домонгольской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Руси.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Образование Монгольского государства. Монгольское нашествие. Включение русских земель в монгольскую систему управления завоеванными землями. Золотая Орда. Принятие Ордой ислама. Роль монгольского завоевания в истории Руси. Экспансия с Запада. Борьба с крестоносной агрессией: итоги и значение. Русские земли в составе Великого княжества Литовского.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Начало возрождения Руси. Внутренние миграции населения. Восстановление экономики русских земель. Формы землевладения и категории населения. Роль городов в объединительном процессе.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Борьба за политическую гегемонию в Северо-Восточной Руси. Политические, социальные, экономические и территориально-географические причины превращения Москвы в центр объединения русских земель. Взаимосвязь процессов объединения русских земель и борьбы против ордынского владычества. Зарождение национального самосознания на Руси.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Великое княжество Московское в системе международных отношений. Начало распада Золотой Орды. Образование Казанского, Крымского, Астраханского ханств. Закрепление католичества как государственной религии Великого княжества Литовского. Автокефалия Русской Православной Церкви.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Культурное развитие русских земель и княжеств в конце XIII – середине XV вв. Влияние внешних факторов на развитие русской культуры.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История Татарстана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Золотая Орда. Особенности экономического и социально-политического уклада. Своеобразие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культуры.Казанское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ханство, хозяйственная жизнь и политическая история. Культура Казанского ханства.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Российское государство во второй половине XV – XVII вв. – 9 ч., история Татарстана- 1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Завершение объединения русских земель и образование Российского государства. Особенности процесса складывания централизованного государства в России. Свержение золотоордынского ига. Изменения в социальной структуре общества и формах феодального землевладения. Формирование новой системы управления страной. Роль церкви в государственном строительстве. «Москва – третий Рим».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Установление царской власти.. Складывание идеологии самодержавия. Реформы середины XVI в. Создание органов сословно-представительной монархии. Опричнина. Закрепощение крестьян. Учреждение патриаршества. Расширение территории России в XVI в. Рост международного авторитета Российского государства. Формирование русского, украинского и белорусского народов</w:t>
      </w:r>
      <w:r>
        <w:rPr>
          <w:rFonts w:ascii="Times New Roman" w:eastAsia="Times New Roman" w:hAnsi="Times New Roman" w:cs="Times New Roman"/>
          <w:i/>
          <w:sz w:val="24"/>
        </w:rPr>
        <w:t xml:space="preserve">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Причины и характер Смуты. Пресечение правящей династии. Обострение социально-экономических противоречий. Борьба против агрессии Речи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Посполитой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Швеции. Национальный подъем в России. Восстановление независимости страны.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Земской собор 1613 г. и восстановление самодержавия. Первые Романовы. Расширение территории Российского государства в </w:t>
      </w:r>
      <w:proofErr w:type="spellStart"/>
      <w:r>
        <w:rPr>
          <w:rFonts w:ascii="Times New Roman" w:eastAsia="Times New Roman" w:hAnsi="Times New Roman" w:cs="Times New Roman"/>
          <w:sz w:val="24"/>
        </w:rPr>
        <w:t>XVIIв</w:t>
      </w:r>
      <w:proofErr w:type="spellEnd"/>
      <w:r>
        <w:rPr>
          <w:rFonts w:ascii="Times New Roman" w:eastAsia="Times New Roman" w:hAnsi="Times New Roman" w:cs="Times New Roman"/>
          <w:sz w:val="24"/>
        </w:rPr>
        <w:t>. Юридическое оформление крепостного права.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Новые явления в экономике: начало складывания всероссийского рынка, образование мануфактур. Развитие новых торговых центров. Церковный раскол и его значение. Старообрядчество. Социальные движения </w:t>
      </w:r>
      <w:proofErr w:type="spellStart"/>
      <w:r>
        <w:rPr>
          <w:rFonts w:ascii="Times New Roman" w:eastAsia="Times New Roman" w:hAnsi="Times New Roman" w:cs="Times New Roman"/>
          <w:sz w:val="24"/>
        </w:rPr>
        <w:t>XVIIв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Культура народов Российского государства во второй половине XV-XVII в. вв. Усиление светских элементов в русской культуре. Формирование национального самосознания.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История Татарстана. </w:t>
      </w:r>
      <w:r>
        <w:rPr>
          <w:rFonts w:ascii="Times New Roman" w:eastAsia="Times New Roman" w:hAnsi="Times New Roman" w:cs="Times New Roman"/>
          <w:color w:val="000000"/>
          <w:sz w:val="24"/>
        </w:rPr>
        <w:t>Казанский край  в Смутное время. Религиозная политика царизма в крае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Россия в XVIII – середине XIX вв. -10 ч. История Татарстана- 4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Петровские преобразования. Провозглашение империи. Превращение дворянства в господствующее сословие. Абсолютизм.  Россия в период дворцовых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переворотов.Упрочение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сословного общества.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Реформы государственной системы в первой половине XIX в. Русское просвещение. Движение декабристов. Оформление российской консервативной идеологии. Теория «официальной народности». Славянофилы и западники. Русский утопический социализм.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Особенности экономического развития России в XVIII – первой половине XIX в.: господство крепостного права и зарождение капиталистических отношений. Начало промышленного переворота. Формирование единого внутреннего рынка. Изменение социальной структуры российского общества.  Сохранение крепостничества в условиях развертывания модернизации.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Превращение России в мировую державу. Россия в войнах XVIII в. Имперская внешняя политика. Разделы Польши. Расширение территории государства в XVIII – середине XIX вв. Участие России в антифранцузских коалициях в период революционных и наполеоновских войн. Отечественная война 1812 г. и заграничный поход русской армии. Россия в Священном союзе. Крымская война.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История Татарстана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Петровские реформы в крае. Особенности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модернизационных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процессов в регионе.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Культура народов России и ее связи с европейской и мировой культурой XVIII – первой половины XIX вв.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0D0D0D"/>
          <w:sz w:val="24"/>
        </w:rPr>
        <w:lastRenderedPageBreak/>
        <w:t xml:space="preserve">Социально-экономическое развитие края после петровских преобразований. Развитие в сельском хозяйстве. Татарское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</w:rPr>
        <w:t>предпринимательство.</w:t>
      </w:r>
      <w:r>
        <w:rPr>
          <w:rFonts w:ascii="Times New Roman" w:eastAsia="Times New Roman" w:hAnsi="Times New Roman" w:cs="Times New Roman"/>
          <w:color w:val="000000"/>
          <w:sz w:val="24"/>
        </w:rPr>
        <w:t>Социально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-правовое положение нерусского населения. Участие народов края в движениях социального протеста. </w:t>
      </w:r>
      <w:r>
        <w:rPr>
          <w:rFonts w:ascii="Times New Roman" w:eastAsia="Times New Roman" w:hAnsi="Times New Roman" w:cs="Times New Roman"/>
          <w:color w:val="262626"/>
          <w:spacing w:val="-3"/>
          <w:sz w:val="24"/>
        </w:rPr>
        <w:t xml:space="preserve">Участие населения края в Отечественной </w:t>
      </w:r>
      <w:r>
        <w:rPr>
          <w:rFonts w:ascii="Times New Roman" w:eastAsia="Times New Roman" w:hAnsi="Times New Roman" w:cs="Times New Roman"/>
          <w:color w:val="262626"/>
          <w:sz w:val="24"/>
        </w:rPr>
        <w:t xml:space="preserve">войне 1812 г. </w:t>
      </w:r>
      <w:proofErr w:type="spellStart"/>
      <w:r>
        <w:rPr>
          <w:rFonts w:ascii="Times New Roman" w:eastAsia="Times New Roman" w:hAnsi="Times New Roman" w:cs="Times New Roman"/>
          <w:color w:val="262626"/>
          <w:sz w:val="24"/>
        </w:rPr>
        <w:t>Декабристы.Социально</w:t>
      </w:r>
      <w:proofErr w:type="spellEnd"/>
      <w:r>
        <w:rPr>
          <w:rFonts w:ascii="Times New Roman" w:eastAsia="Times New Roman" w:hAnsi="Times New Roman" w:cs="Times New Roman"/>
          <w:color w:val="262626"/>
          <w:sz w:val="24"/>
        </w:rPr>
        <w:t>-экономическая жизнь края.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Культура края в первой половине   XIX века.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Цивилизации Древнего мира и Средневековья -10ч.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Традиционное общество: социальные связи, экономическая жизнь, политические отношения. 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накопление знаний.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Цивилизации Древнего Востока. Формирование индо-буддийской и китайско-конфуцианской, иудео-христианской духовных традиций. Социальные нормы и духовные ценности в древнем обществе. Возникновение религиозной картины мира. Философское наследие Древнего Востока.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Античные цивилизации Средиземноморья. Полисная политико-правовая организация и социальная структура. Демократия и тирания. Римская республика и империя. Римское право. Формирование научной формы мышления в античном обществе. Философское наследие Древней Греции и Рима. Становление иудео-христианской духовной традиции, ее религиозно-мировоззренческие особенности. Ранняя христианская церковь.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Возникновение исламской цивилизации. Социальные нормы и мотивы общественного поведения человека в исламском обществе. Социокультурные особенности арабского и тюркского общества. Исламская духовная культура и философская мысль в эпоху Средневековья.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Христианская средневековая цивилизация в Европе, её региональные особенности и динамика развития. Православие и католицизм.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 Образование централизованных государств. Роль церкви в европейском обществе. Культурное и философское наследие европейского Средневековья.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Традиционное (аграрное) общество на Западе и Востоке: особенности социальной структуры, экономической жизни, политических отношений. Динамика развития европейской средневековой цивилизации. Социально-политический, религиозный, демографический кризис европейского традиционного общества в XIV-XV вв. Предпосылки модернизации.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Новое время: эпоха модернизации – 11 ч.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Модернизация как процесс перехода от традиционного (аграрного) к индустриальному обществу.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Великие географические открытия и начало европейской колониальной экспансии. Формирование нового пространственного восприятия мира.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Изменение роли  техногенных  и экономических факторов общественного развития в ходе модернизации. Торговый и мануфактурный капитализм. Внутренняя колонизация. Новации в образе жизни, характере мышления, ценностных ориентирах и социальных нормах в эпоху Возрождения и Реформации. Становление протестантской политической культуры и социальной этики. Конфессиональный раскол европейского общества.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сословно-представительных монархий к абсолютизму. Изменение в идеологических и правовых основах государственности.  Буржуазные революции XVII-XIX вв. Идеология Просвещения. Конституционализм. Становление гражданского общества. Возникновение идейно-политических течений. Марксизм и рабочее революционное движение. Национализм и его влияние на общественно-политическую жизнь в странах Европы.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Технический прогресс в Новое время. Развитие капиталистических отношений и социальной структуры индустриального общества в </w:t>
      </w:r>
      <w:proofErr w:type="spellStart"/>
      <w:r>
        <w:rPr>
          <w:rFonts w:ascii="Times New Roman" w:eastAsia="Times New Roman" w:hAnsi="Times New Roman" w:cs="Times New Roman"/>
          <w:sz w:val="24"/>
        </w:rPr>
        <w:t>XIXв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Промышленный переворот.  Различные модели перехода от традиционного к индустриальному обществу в европейских странах. Капитализм свободной конкуренции. Циклический характер развития рыночной экономики. Классовая социальная структура общества в XIX в. Буржуа и пролетарии. Эволюция традиционных социальных групп в индустриальном обществе. «Эшелоны» модернизации как различные модели перехода от традиционного к индустриальному обществу. 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Мировосприятие человека индустриального общества. Формирование классической научной картины мира.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Особенности духовной жизни Нового времени. </w:t>
      </w:r>
      <w:r>
        <w:rPr>
          <w:rFonts w:ascii="Times New Roman" w:eastAsia="Times New Roman" w:hAnsi="Times New Roman" w:cs="Times New Roman"/>
          <w:sz w:val="24"/>
        </w:rPr>
        <w:t>Эволюция системы международных отношений в конце XV – середине XIX вв. Зарождение международного права. Роль геополитических факторов в международных отношениях Нового времени. Колониальный раздел мира. Традиционные общества Востока в условиях европейской колониальной экспансии.</w:t>
      </w:r>
    </w:p>
    <w:p w:rsidR="000803E4" w:rsidRDefault="00637A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Календарно-тематический план</w:t>
      </w:r>
    </w:p>
    <w:p w:rsidR="000803E4" w:rsidRDefault="00637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Количество часов по учебному плану:</w:t>
      </w:r>
    </w:p>
    <w:p w:rsidR="000803E4" w:rsidRDefault="00637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Всего 70 часов; в неделю 2 часа.</w:t>
      </w:r>
    </w:p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5413"/>
        <w:gridCol w:w="845"/>
        <w:gridCol w:w="979"/>
        <w:gridCol w:w="847"/>
        <w:gridCol w:w="850"/>
      </w:tblGrid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  <w:p w:rsidR="000803E4" w:rsidRDefault="00637A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разделов и тем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Факт.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Прим.</w:t>
            </w: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История как наука – 1 ч. (Всеобщая история)</w:t>
            </w:r>
          </w:p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Проблема достоверности и фальсификации исторических знаний. История в системе гуманитарных наук. Основные концепции исторического развития человечества: историко-культурологические (цивилизационные) теории, формационная теория, теория модернизации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155322">
            <w:pPr>
              <w:spacing w:after="0" w:line="240" w:lineRule="auto"/>
            </w:pPr>
            <w:r>
              <w:t>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Цивилизации Древнего мира и Средневековья – 10 ч.</w:t>
            </w:r>
          </w:p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Традиционное общество: социальные связи, экономическая жизнь, политические отношения. 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накопление знаний.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9E7455">
            <w:pPr>
              <w:spacing w:after="0" w:line="240" w:lineRule="auto"/>
            </w:pPr>
            <w:r>
              <w:t>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Цивилизации Древнего Востока. Формирование индо-буддийской и китайско-конфуцианской, иудео-христианских духовных традиций. Социальные нормы и духовные ценности в древнем  обществе. Возникновение религиозной картины мира. Философское наследие Древнего Востока.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AD7DD6">
            <w:pPr>
              <w:spacing w:after="0" w:line="240" w:lineRule="auto"/>
            </w:pPr>
            <w:r>
              <w:t>12.09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Античные цивилизации Средиземноморья. Полисная политико-правовая организация и социальная структура. Демократия и тирания. Римская республика и империя. Римское право. Формирование научной формы мышления в античном обществе.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01DB1" w:rsidRDefault="00001DB1">
            <w:pPr>
              <w:spacing w:after="0" w:line="240" w:lineRule="auto"/>
              <w:rPr>
                <w:lang w:val="tt-RU"/>
              </w:rPr>
            </w:pPr>
            <w:r>
              <w:rPr>
                <w:lang w:val="tt-RU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01DB1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Философское наследие Древней Греции и Рима.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Становление иудео-христианской духовной традиции, ее религиозно-мировоззренческие особенности. Ранняя христианская церковь.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EE21FC">
            <w:pPr>
              <w:spacing w:after="0" w:line="240" w:lineRule="auto"/>
            </w:pPr>
            <w:r>
              <w:t>19.09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Возникновение исламской цивилизации. Социальные нормы и мотивы общественного поведения человека в исламском обществе. Социокультурные особенности арабского и тюркского общества. Исламская духовная культура и философская мысль в эпоху Средневековья.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20.09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Христианская средневековая цивилизация в Европе, её региональные особенности и динамика развития. Православие и католицизм.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26.09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27.09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140292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централизованных государств. Роль церкви в европейском обществе. Культурное и философское наследие европейского Средневековья.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Традиционное (аграрное) общество на Западе и Востоке: особенности социальной структуры, экономической жизни, политических отношений. Динамика развития европейской средневековой цивилизации.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937424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Социально-политический, религиозный, демографический кризис европейского традиционного общества в XIV-XV вв. Предпосылки модернизации.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C5E7E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Новое время: эпоха модернизации  11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Модернизация как процесс перехода от традиционного (аграрного) к индустриальному обществу.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11.10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Великие географические открытия и начало европейской колониальной экспансии. Формирование нового пространственного восприятия мира.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7754AD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 роли техногенных  и экономических факторов общественного развития в ходе модернизации. Торговый и мануфактурный капитализм. Внутренняя колонизация. Новации в образе жизни, характере мышления, ценностных ориентирах и социальных нормах в эпоху Возрождения и Реформации.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18.10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C319F3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сословно-представительных монархий к абсолютизму. Изменение в идеологических и правовых основах государственности.  Становление протестантской политической культуры и социальной этики. Конфессиональный раскол европейского общества.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24.10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3554DF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Буржуазные революции XVII-XIX вв. Идеология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Просвещения. Конституционализм. Становление гражданского общества. Возникновение идейно-политических течений. Марксизм и рабочее революционное движение. Национализм и его влияние на общественно-политическую жизнь в странах Европы.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25.10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423394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Технический прогресс в Новое время. Развитие капиталистических отношений и социального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XIXв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Промышленный переворот. Различные модели перехода от традиционного к индустриальному обществу в европейских странах. Капитализм свободной конкуренции. Циклический характер развития рыночной экономики.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</w:pPr>
            <w:r>
              <w:t>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Классовая социальная структура общества в XIX в. Буржуа и пролетарии. Эволюция традиционных социальных групп в индустриальном обществе. «Эшелоны» модернизации как различные модели перехода от традиционного к индустриальному обществу.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17D57" w:rsidRDefault="00D04738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17D57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Мировосприятие человека индустриального общества. Формирование классической научной картины мира.  Особенности духовной жизни Нового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17D57" w:rsidRDefault="00D04738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017D57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Традиционные общества Востока в условиях европейской колониальной экспансии.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162A09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Эволюция системы международных отношений в конце XV – середине XIX вв. Зарождение международного права.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Колониальный раздел мира.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1B482A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A34CB1" w:rsidRDefault="00D04738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A34CB1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ошибками. Урок повторения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756A80" w:rsidRDefault="00D04738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756A80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803E4" w:rsidRDefault="000803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5483"/>
        <w:gridCol w:w="819"/>
        <w:gridCol w:w="976"/>
        <w:gridCol w:w="843"/>
        <w:gridCol w:w="813"/>
      </w:tblGrid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История России – часть всемирной истории – 1 ч.</w:t>
            </w:r>
          </w:p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становления и развития российской цивилизации. Роль и место России в мировом развитии: история и современность. Источники по истории Отечества.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332578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bookmarkStart w:id="0" w:name="_GoBack"/>
            <w:bookmarkEnd w:id="0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Древнейшая история человечества- 2 ч.</w:t>
            </w:r>
          </w:p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Природное и социальное в человеке и человеческом сообществе первобытной эпохи. Расселение древнейшего человечества. Формирование рас и языковых семей.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3A0F6E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Неолитическая революция. Изменения в укладе жизни и формах социальных связей.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523FFB" w:rsidRDefault="00D04738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12.12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523FFB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Народы и древнейшие государства на территории России – 4 ч.  История Татарстана – 1 ч.</w:t>
            </w:r>
          </w:p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Природно-климатические факторы и особенности освоения территории Восточной Европы и Севера Евразии. Стоянки каменного века. Переход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присваивающего хозяйства к производящему.  Оседлое и кочевое хозяйство. Скотоводы и земледельцы. Появление металлических орудий и их влияние на первобытное общество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Pr="00915961" w:rsidRDefault="000803E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Великое переселение народов и его влияние на формирование праславянского этноса.  Место славян среди индоевропейцев.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Восточнославянские племенные союзы и их соседи: балтийские, угро-финские,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тюркоязычные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племена.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803E4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Занятия, общественный строй и верования восточных славян. Усиление роли племенных вождей, имущественное расслоение.  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637A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D047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03E4" w:rsidRDefault="000803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Наш край в древности. Тюрки евразийских степей. Древнетюркские государства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Русь в IX – начале XII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- 4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ч.История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Татарстана – 2 ч.</w:t>
            </w:r>
          </w:p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Происхождение государственности у восточных славян. «Повесть временных лет». Возникновение Древнерусского государства. Новгород. Начало династии Рюриковичей. Дань и подданство. Князья и их дружины. Вечевые порядки. Торговый путь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варяг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греки». Походы на Византию.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E25A27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Принятие христианства.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184EE5" w:rsidRDefault="00056292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184EE5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Волжская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Булгария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: становление государственности. Политическое, экономическое, духовное развитие.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8830BA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  <w:r w:rsidR="00347C9F">
              <w:rPr>
                <w:rFonts w:ascii="Calibri" w:eastAsia="Calibri" w:hAnsi="Calibri" w:cs="Calibri"/>
              </w:rPr>
              <w:t>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норм права на Руси. Категории населения. Княжеские усобицы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144E8C" w:rsidRDefault="007C10DC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</w:t>
            </w:r>
            <w:r w:rsidR="00347C9F">
              <w:rPr>
                <w:rFonts w:ascii="Calibri" w:eastAsia="Calibri" w:hAnsi="Calibri" w:cs="Calibri"/>
                <w:lang w:val="tt-RU"/>
              </w:rPr>
              <w:t>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144E8C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Политическое и культурное взаимодействие Волжской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Булгарии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соседями: Русью, северными племенами и Востоком.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70052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Христианская культура и языческие традиции Руси. Контакты с культурами Запада и Востока. Влияние Византии. Монастырское строительство. Культура Древней Руси как один из факторов образования древнерусской народности.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8C15C9" w:rsidRDefault="009A2E61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30.01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8C15C9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88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Русские земли и княжества в XII – середине XV вв.- 8 ч. </w:t>
            </w:r>
          </w:p>
          <w:p w:rsidR="00347C9F" w:rsidRDefault="00347C9F" w:rsidP="00347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История Татарстана – 2 ч.</w:t>
            </w:r>
          </w:p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Причины распада Древнерусского государства. Усиление экономической и политической самостоятельности русских земель.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897A02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Крупнейшие земли и княжества Руси в XII – начале XIII вв. Монархии и республики. Православная Церковь и идея единства Русской земли. Русь и Степь. Расцвет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домонгольской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Руси.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2568EB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tt-RU"/>
              </w:rPr>
              <w:t>6.02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Образование Монгольского государства. Монгольское нашествие.  Включение русских земель в монгольскую систему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завоеванными землями. Золотая Орда. Принятие Ордой ислама. Роль монгольского завоевания в истории Руси.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526313" w:rsidRDefault="00D4794A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Золотая Орда. Особенности экономического и социально-политического уклада. Своеобразие культуры.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Экспансия с Запада. Борьба с крестоносной агрессией: итоги и значение. Русские земли в составе Великого княжества Литовского.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Начало возрождения Руси. Внутренние миграции населения. Восстановление экономики русских земель. Формы землевладения и категории населения. Роль городов в объединительном процессе.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Борьба за политическую гегемонию в Северо-Восточной Руси.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Политические, социальные, экономические и территориально-географические причины превращения Москвы в центр объединения русских земель.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Взаимосвязь процессов объединения русских земель и борьбы против ордынского владычества. Зарождение национального самосознания  на Руси.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Великое княжество Московское в системе международных отношений. Начало распада Золотой Орды. Образование Казанского, Крымского, Астраханского ханств. Закрепление католичества как государственной религии Великого княжества Литовского. Автокефалия Русской Православной Церкви.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Казанское ханство, хозяйственная жизнь и политическая история. Культура Казанского ханства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Культурное развитие русских земель и княжеств в конце XIII – середине XV вв. Влияние внешних факторов на развитие русской культуры.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Российское государство во второй половине XV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XVIIвв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- 9 ч. История Татарстана- 1 ч.</w:t>
            </w:r>
          </w:p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Завершение объединения русских земель и образование Российского государства. Особенности процесса складывания централизованного государства в России. Свержение золотоордынского ига.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Изменения в социальной структуре общества и формах феодального землевладения. Формирование новой системы управления страной. Роль церкви в государственном строительстве. «Москва – третий Рим».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Установление царской власти. Складывание идеологии самодержавия. Реформы середины XVI в. Создание органов сословно-представительной монархии. Закрепощение крестьян.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Опричнина. Учреждение патриаршества.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Расширение территории России в XVI в. Рост международного авторитета Российского государства.  Формирование русского, украинского и белорусского народов.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Причины и характер Смуты. Пресечение правящей династии. Боярские группировки. Обострение социально-экономических противоречий. Борьба против агрессии Речи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Швеции. Национальный подъем в России. Восстановление независимости страны.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Казанский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Смутное время. Религиозная политика царизма в крае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20.03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Земской собор 1613 г. и восстановление самодержавия. Первые Романовы. Расширение территории Российского государства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XVIIв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Новые явления в экономике: начало складывания всероссийского рынка, образование мануфактур. Развитие новых торговых центров.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Социальные движения XVII в. Церковный раскол и его значение. Старообрядчество. </w:t>
            </w:r>
          </w:p>
          <w:p w:rsidR="00347C9F" w:rsidRDefault="00347C9F" w:rsidP="00347C9F">
            <w:pPr>
              <w:spacing w:after="0" w:line="240" w:lineRule="auto"/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Культура народов Российского государства во второй половине XV-XVII в. Вв. Усиление светских элементов в русской культуре.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10.04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Петровские преобразования.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Сесерная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война. Провозглашение империи. Превращение дворянства в господствующее сословие. Абсолютизм.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Петровские реформы в крае. 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модернизационных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процессов в регионе. </w:t>
            </w:r>
          </w:p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</w:rPr>
              <w:t xml:space="preserve">Социально-экономическое развитие края после петровских преобразований. Развитие в сельском хозяйстве. Татарское предпринимательство.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17.04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в период дворцовых переворотов. Упрочение сословного общества.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Реформы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государственной  системы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первой половине XIX в.  Социально-правовое положение нерусского населения. Участие народов края в движениях социального протеста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24.04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Превращение России в мировую державу. Россия в войнах XVIII в. Имперская внешняя политика. Разделы Польши. Расширение территории государства в XVIII – середине XIX вв. Участие России в антифранцузских коалициях в период революционных и наполеоновских войн.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30.04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Отечественная война 1812 г. и заграничный поход русской армии. Россия в Священном союзе.</w:t>
            </w:r>
            <w:r>
              <w:rPr>
                <w:rFonts w:ascii="Times New Roman" w:eastAsia="Times New Roman" w:hAnsi="Times New Roman" w:cs="Times New Roman"/>
                <w:color w:val="262626"/>
                <w:spacing w:val="-3"/>
                <w:sz w:val="24"/>
              </w:rPr>
              <w:t xml:space="preserve"> Участие населения края в Отечественной </w:t>
            </w:r>
            <w:r>
              <w:rPr>
                <w:rFonts w:ascii="Times New Roman" w:eastAsia="Times New Roman" w:hAnsi="Times New Roman" w:cs="Times New Roman"/>
                <w:color w:val="262626"/>
                <w:sz w:val="24"/>
              </w:rPr>
              <w:t xml:space="preserve">войне 1812 г. Декабристы. Социально-экономическая жизнь края.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экономического развития России в XVIII – первой половине XIX в.: господство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крепостного права и зарождение капиталистических отношений.  Развитие капиталистических отношений.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8.05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Начало промышленного переворота. Изменение социальной структуры российского общества.  Сохранение крепостничества в условиях развертывания модернизации.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декабристов. Оформление российской консервативной идеологии. Теория «официальной народности». Славянофилы и западники. Русский утопический социализм.</w:t>
            </w:r>
            <w:r>
              <w:rPr>
                <w:rFonts w:ascii="Times New Roman" w:eastAsia="Times New Roman" w:hAnsi="Times New Roman" w:cs="Times New Roman"/>
                <w:color w:val="262626"/>
                <w:spacing w:val="-3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15.05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Крымская война. Культура народов России и ее связи с европейской и мировой культурой XVIII – первой половины XIX вв. Культура края в первой половине   XIX века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(И.Т.)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22.05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47C9F" w:rsidTr="00347C9F">
        <w:trPr>
          <w:trHeight w:val="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над ошибками. Итоговое повторение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Pr="00F90757" w:rsidRDefault="00347C9F" w:rsidP="00347C9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28.05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7C9F" w:rsidRDefault="00347C9F" w:rsidP="00347C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803E4" w:rsidRDefault="000803E4">
      <w:pPr>
        <w:spacing w:after="200" w:line="276" w:lineRule="auto"/>
        <w:rPr>
          <w:rFonts w:ascii="Calibri" w:eastAsia="Calibri" w:hAnsi="Calibri" w:cs="Calibri"/>
        </w:rPr>
      </w:pPr>
    </w:p>
    <w:p w:rsidR="000803E4" w:rsidRDefault="000803E4">
      <w:pPr>
        <w:spacing w:after="200" w:line="276" w:lineRule="auto"/>
        <w:rPr>
          <w:rFonts w:ascii="Calibri" w:eastAsia="Calibri" w:hAnsi="Calibri" w:cs="Calibri"/>
        </w:rPr>
      </w:pPr>
    </w:p>
    <w:sectPr w:rsidR="0008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63E6"/>
    <w:multiLevelType w:val="multilevel"/>
    <w:tmpl w:val="6EB20B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792FAE"/>
    <w:multiLevelType w:val="multilevel"/>
    <w:tmpl w:val="E5688C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1F5F1F"/>
    <w:multiLevelType w:val="multilevel"/>
    <w:tmpl w:val="C9C069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03E4"/>
    <w:rsid w:val="00001DB1"/>
    <w:rsid w:val="00010D17"/>
    <w:rsid w:val="00017D57"/>
    <w:rsid w:val="00056292"/>
    <w:rsid w:val="000803E4"/>
    <w:rsid w:val="000B3EC5"/>
    <w:rsid w:val="000C1BAC"/>
    <w:rsid w:val="000C5E7E"/>
    <w:rsid w:val="00140292"/>
    <w:rsid w:val="00144E8C"/>
    <w:rsid w:val="00155322"/>
    <w:rsid w:val="00162A09"/>
    <w:rsid w:val="00174A5E"/>
    <w:rsid w:val="00181C5C"/>
    <w:rsid w:val="00184EE5"/>
    <w:rsid w:val="00190497"/>
    <w:rsid w:val="001B482A"/>
    <w:rsid w:val="00216B12"/>
    <w:rsid w:val="0024382D"/>
    <w:rsid w:val="00251AA8"/>
    <w:rsid w:val="002549F3"/>
    <w:rsid w:val="002568EB"/>
    <w:rsid w:val="00265E53"/>
    <w:rsid w:val="002C45EF"/>
    <w:rsid w:val="002E31F5"/>
    <w:rsid w:val="003019F4"/>
    <w:rsid w:val="003054E2"/>
    <w:rsid w:val="00305B16"/>
    <w:rsid w:val="00332578"/>
    <w:rsid w:val="003469BA"/>
    <w:rsid w:val="00347C9F"/>
    <w:rsid w:val="003554DF"/>
    <w:rsid w:val="00385DFA"/>
    <w:rsid w:val="003A0F46"/>
    <w:rsid w:val="003A0F6E"/>
    <w:rsid w:val="003B7274"/>
    <w:rsid w:val="003C0577"/>
    <w:rsid w:val="003E4F5F"/>
    <w:rsid w:val="003F58D3"/>
    <w:rsid w:val="00401B4B"/>
    <w:rsid w:val="00407A1B"/>
    <w:rsid w:val="00421D1E"/>
    <w:rsid w:val="00423394"/>
    <w:rsid w:val="00424E22"/>
    <w:rsid w:val="004331BD"/>
    <w:rsid w:val="0044077E"/>
    <w:rsid w:val="00465C71"/>
    <w:rsid w:val="00475E10"/>
    <w:rsid w:val="004C5223"/>
    <w:rsid w:val="004D1B8F"/>
    <w:rsid w:val="004F492A"/>
    <w:rsid w:val="00523FFB"/>
    <w:rsid w:val="00526313"/>
    <w:rsid w:val="00526790"/>
    <w:rsid w:val="0052788D"/>
    <w:rsid w:val="00567440"/>
    <w:rsid w:val="00592634"/>
    <w:rsid w:val="005D468E"/>
    <w:rsid w:val="006208AE"/>
    <w:rsid w:val="00637A96"/>
    <w:rsid w:val="006637B3"/>
    <w:rsid w:val="006779D1"/>
    <w:rsid w:val="006D74CF"/>
    <w:rsid w:val="0070052F"/>
    <w:rsid w:val="00756181"/>
    <w:rsid w:val="00756A80"/>
    <w:rsid w:val="00763916"/>
    <w:rsid w:val="007754AD"/>
    <w:rsid w:val="007C10DC"/>
    <w:rsid w:val="00823843"/>
    <w:rsid w:val="008314DD"/>
    <w:rsid w:val="008526B5"/>
    <w:rsid w:val="008725F0"/>
    <w:rsid w:val="008830BA"/>
    <w:rsid w:val="00887E9D"/>
    <w:rsid w:val="0089571C"/>
    <w:rsid w:val="00897A02"/>
    <w:rsid w:val="008C15C9"/>
    <w:rsid w:val="00901999"/>
    <w:rsid w:val="00912A66"/>
    <w:rsid w:val="00915961"/>
    <w:rsid w:val="00925C65"/>
    <w:rsid w:val="00932056"/>
    <w:rsid w:val="00937424"/>
    <w:rsid w:val="00957718"/>
    <w:rsid w:val="0095771C"/>
    <w:rsid w:val="009A2E61"/>
    <w:rsid w:val="009C696F"/>
    <w:rsid w:val="009D2F86"/>
    <w:rsid w:val="009E7455"/>
    <w:rsid w:val="00A2165A"/>
    <w:rsid w:val="00A34CB1"/>
    <w:rsid w:val="00A7233C"/>
    <w:rsid w:val="00A80D6D"/>
    <w:rsid w:val="00A85FD0"/>
    <w:rsid w:val="00AD7DD6"/>
    <w:rsid w:val="00B47875"/>
    <w:rsid w:val="00B72BE1"/>
    <w:rsid w:val="00B72F16"/>
    <w:rsid w:val="00B737B4"/>
    <w:rsid w:val="00BA49A0"/>
    <w:rsid w:val="00BE6997"/>
    <w:rsid w:val="00BF616C"/>
    <w:rsid w:val="00C319F3"/>
    <w:rsid w:val="00C4008E"/>
    <w:rsid w:val="00CE4342"/>
    <w:rsid w:val="00CF3893"/>
    <w:rsid w:val="00D04738"/>
    <w:rsid w:val="00D40B89"/>
    <w:rsid w:val="00D4794A"/>
    <w:rsid w:val="00D629E5"/>
    <w:rsid w:val="00D64FCC"/>
    <w:rsid w:val="00DA310A"/>
    <w:rsid w:val="00DA4AA7"/>
    <w:rsid w:val="00DE4FCE"/>
    <w:rsid w:val="00DF68A4"/>
    <w:rsid w:val="00E25A27"/>
    <w:rsid w:val="00E94464"/>
    <w:rsid w:val="00E95543"/>
    <w:rsid w:val="00EA1C9D"/>
    <w:rsid w:val="00EA527A"/>
    <w:rsid w:val="00EB5C81"/>
    <w:rsid w:val="00EE21FC"/>
    <w:rsid w:val="00F1106B"/>
    <w:rsid w:val="00F22341"/>
    <w:rsid w:val="00F300BD"/>
    <w:rsid w:val="00F632FD"/>
    <w:rsid w:val="00F7218E"/>
    <w:rsid w:val="00F77BA4"/>
    <w:rsid w:val="00F90757"/>
    <w:rsid w:val="00FA5E74"/>
    <w:rsid w:val="00FA6787"/>
    <w:rsid w:val="00FD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1B7E"/>
  <w15:docId w15:val="{6C87F64D-B427-4F27-8997-51C867AC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3044</TotalTime>
  <Pages>1</Pages>
  <Words>4076</Words>
  <Characters>23236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танзиля</cp:lastModifiedBy>
  <cp:revision>134</cp:revision>
  <dcterms:created xsi:type="dcterms:W3CDTF">2018-10-03T04:39:00Z</dcterms:created>
  <dcterms:modified xsi:type="dcterms:W3CDTF">2020-02-07T17:42:00Z</dcterms:modified>
</cp:coreProperties>
</file>